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BC" w:rsidRDefault="0048510E">
      <w:pPr>
        <w:pStyle w:val="a9"/>
        <w:spacing w:after="0"/>
        <w:jc w:val="center"/>
        <w:rPr>
          <w:b/>
          <w:sz w:val="32"/>
          <w:szCs w:val="32"/>
        </w:rPr>
      </w:pPr>
      <w:r>
        <w:rPr>
          <w:b/>
          <w:sz w:val="32"/>
          <w:szCs w:val="32"/>
        </w:rPr>
        <w:t>УВЕДОМЛЕНИЕ</w:t>
      </w:r>
    </w:p>
    <w:p w:rsidR="00A44EBC" w:rsidRDefault="0048510E">
      <w:pPr>
        <w:pStyle w:val="a9"/>
        <w:spacing w:after="0"/>
        <w:jc w:val="center"/>
      </w:pPr>
      <w:r>
        <w:rPr>
          <w:b/>
          <w:sz w:val="28"/>
          <w:szCs w:val="28"/>
        </w:rPr>
        <w:t xml:space="preserve">о проведении публичных обсуждений </w:t>
      </w:r>
    </w:p>
    <w:p w:rsidR="00A44EBC" w:rsidRDefault="0048510E" w:rsidP="004C2E92">
      <w:pPr>
        <w:pStyle w:val="a9"/>
        <w:spacing w:beforeAutospacing="0" w:after="0" w:afterAutospacing="0"/>
        <w:ind w:firstLine="709"/>
        <w:jc w:val="both"/>
      </w:pPr>
      <w:r>
        <w:rPr>
          <w:sz w:val="28"/>
          <w:szCs w:val="28"/>
        </w:rPr>
        <w:t xml:space="preserve">Управление Федеральной антимонопольной службы по Архангельской области под председательством </w:t>
      </w:r>
      <w:r w:rsidR="00361805">
        <w:rPr>
          <w:sz w:val="28"/>
          <w:szCs w:val="28"/>
        </w:rPr>
        <w:t xml:space="preserve">заместителя </w:t>
      </w:r>
      <w:r>
        <w:rPr>
          <w:sz w:val="28"/>
          <w:szCs w:val="28"/>
        </w:rPr>
        <w:t>руководителя</w:t>
      </w:r>
      <w:r w:rsidR="00361805">
        <w:rPr>
          <w:sz w:val="28"/>
          <w:szCs w:val="28"/>
        </w:rPr>
        <w:t xml:space="preserve"> – начальника отдела антимонопольного контроля и рекламы</w:t>
      </w:r>
      <w:r>
        <w:rPr>
          <w:sz w:val="28"/>
          <w:szCs w:val="28"/>
        </w:rPr>
        <w:t xml:space="preserve"> </w:t>
      </w:r>
      <w:proofErr w:type="spellStart"/>
      <w:r w:rsidR="00361805">
        <w:rPr>
          <w:sz w:val="28"/>
          <w:szCs w:val="28"/>
        </w:rPr>
        <w:t>Цакулова</w:t>
      </w:r>
      <w:proofErr w:type="spellEnd"/>
      <w:r w:rsidR="00361805">
        <w:rPr>
          <w:sz w:val="28"/>
          <w:szCs w:val="28"/>
        </w:rPr>
        <w:t xml:space="preserve"> Юрия Геннадьевича</w:t>
      </w:r>
      <w:r>
        <w:rPr>
          <w:sz w:val="28"/>
          <w:szCs w:val="28"/>
        </w:rPr>
        <w:t xml:space="preserve"> проводит очередные публичные обсуждения результатов правоприменительной практики Архангельского УФАС России.</w:t>
      </w:r>
    </w:p>
    <w:p w:rsidR="00A44EBC" w:rsidRDefault="00361805" w:rsidP="00361805">
      <w:pPr>
        <w:pStyle w:val="a9"/>
        <w:spacing w:beforeAutospacing="0" w:after="0" w:afterAutospacing="0"/>
        <w:ind w:firstLine="709"/>
        <w:jc w:val="both"/>
        <w:rPr>
          <w:sz w:val="28"/>
          <w:szCs w:val="28"/>
        </w:rPr>
      </w:pPr>
      <w:r>
        <w:rPr>
          <w:sz w:val="28"/>
          <w:szCs w:val="28"/>
        </w:rPr>
        <w:t xml:space="preserve">Публичные обсуждения посвящены </w:t>
      </w:r>
      <w:r w:rsidR="0029768E">
        <w:rPr>
          <w:sz w:val="28"/>
          <w:szCs w:val="28"/>
        </w:rPr>
        <w:t>о</w:t>
      </w:r>
      <w:r>
        <w:rPr>
          <w:sz w:val="28"/>
          <w:szCs w:val="28"/>
        </w:rPr>
        <w:t>свещению</w:t>
      </w:r>
      <w:r w:rsidR="0048510E">
        <w:rPr>
          <w:sz w:val="28"/>
          <w:szCs w:val="28"/>
        </w:rPr>
        <w:t xml:space="preserve"> следующих вопросов:</w:t>
      </w:r>
    </w:p>
    <w:p w:rsidR="00361805" w:rsidRDefault="00361805" w:rsidP="00361805">
      <w:pPr>
        <w:pStyle w:val="a9"/>
        <w:spacing w:beforeAutospacing="0" w:after="0" w:afterAutospacing="0"/>
        <w:ind w:firstLine="709"/>
        <w:jc w:val="both"/>
        <w:rPr>
          <w:sz w:val="28"/>
          <w:szCs w:val="28"/>
        </w:rPr>
      </w:pPr>
      <w:r>
        <w:rPr>
          <w:sz w:val="28"/>
          <w:szCs w:val="28"/>
        </w:rPr>
        <w:t>1) Итоги работы Управления за 1 полугодие 2018 года.</w:t>
      </w:r>
    </w:p>
    <w:p w:rsidR="004C2E92" w:rsidRPr="00B274E1" w:rsidRDefault="0048510E" w:rsidP="00B274E1">
      <w:pPr>
        <w:pStyle w:val="a9"/>
        <w:spacing w:beforeAutospacing="0" w:after="0" w:afterAutospacing="0"/>
        <w:jc w:val="both"/>
        <w:rPr>
          <w:sz w:val="28"/>
          <w:szCs w:val="28"/>
        </w:rPr>
      </w:pPr>
      <w:r>
        <w:rPr>
          <w:sz w:val="28"/>
          <w:szCs w:val="28"/>
        </w:rPr>
        <w:tab/>
      </w:r>
      <w:r w:rsidR="00361805">
        <w:rPr>
          <w:sz w:val="28"/>
          <w:szCs w:val="28"/>
        </w:rPr>
        <w:t>2</w:t>
      </w:r>
      <w:r w:rsidRPr="00B274E1">
        <w:rPr>
          <w:sz w:val="28"/>
          <w:szCs w:val="28"/>
        </w:rPr>
        <w:t xml:space="preserve">) </w:t>
      </w:r>
      <w:r w:rsidR="00DF4F2C">
        <w:rPr>
          <w:sz w:val="28"/>
          <w:szCs w:val="28"/>
        </w:rPr>
        <w:t>О реализации мероприятий реформы контрольной и надзорной деятельности ФАС России</w:t>
      </w:r>
      <w:r w:rsidR="00B274E1" w:rsidRPr="00B274E1">
        <w:rPr>
          <w:sz w:val="28"/>
          <w:szCs w:val="28"/>
        </w:rPr>
        <w:t>.</w:t>
      </w:r>
    </w:p>
    <w:p w:rsidR="00A44EBC" w:rsidRDefault="008B42AB" w:rsidP="004C2E92">
      <w:pPr>
        <w:pStyle w:val="a9"/>
        <w:spacing w:beforeAutospacing="0" w:after="0" w:afterAutospacing="0"/>
        <w:ind w:firstLine="709"/>
        <w:jc w:val="both"/>
      </w:pPr>
      <w:r>
        <w:rPr>
          <w:sz w:val="28"/>
          <w:szCs w:val="28"/>
        </w:rPr>
        <w:t>К участию в</w:t>
      </w:r>
      <w:r w:rsidR="0048510E">
        <w:rPr>
          <w:sz w:val="28"/>
          <w:szCs w:val="28"/>
        </w:rPr>
        <w:t xml:space="preserve"> проведении пуб</w:t>
      </w:r>
      <w:r>
        <w:rPr>
          <w:sz w:val="28"/>
          <w:szCs w:val="28"/>
        </w:rPr>
        <w:t>личных обсуждений приглашаются</w:t>
      </w:r>
      <w:r w:rsidR="0048510E">
        <w:rPr>
          <w:sz w:val="28"/>
          <w:szCs w:val="28"/>
        </w:rPr>
        <w:t xml:space="preserve"> представители</w:t>
      </w:r>
      <w:r>
        <w:rPr>
          <w:sz w:val="28"/>
          <w:szCs w:val="28"/>
        </w:rPr>
        <w:t xml:space="preserve"> хозяйствующих субъектов региона</w:t>
      </w:r>
      <w:r w:rsidR="002A10A5">
        <w:rPr>
          <w:sz w:val="28"/>
          <w:szCs w:val="28"/>
        </w:rPr>
        <w:t>,</w:t>
      </w:r>
      <w:r w:rsidR="0048510E">
        <w:rPr>
          <w:sz w:val="28"/>
          <w:szCs w:val="28"/>
        </w:rPr>
        <w:t xml:space="preserve"> Архангельской Торгово-промышленной палаты, РОО «Союз промышленников и предпринимателей Архангельской области», АРО общероссийской общественной организации малого и среднего предпринимательства «Опора России»,  АРО  общероссийской общественной организации «Деловая Россия», регионального отделения в Архангельской области ООО «Народный фронт «За Россию», Общественной палаты Архангельской области, Уполномоченного при Губернаторе Архангельской области по защите прав предпринимателей, прокуратуры Архангельской области, органов государственного контроля (надзора), органов исполнительной власти региона, органов местного само</w:t>
      </w:r>
      <w:bookmarkStart w:id="0" w:name="_GoBack"/>
      <w:bookmarkEnd w:id="0"/>
      <w:r w:rsidR="0048510E">
        <w:rPr>
          <w:sz w:val="28"/>
          <w:szCs w:val="28"/>
        </w:rPr>
        <w:t>управления, СМИ.</w:t>
      </w:r>
    </w:p>
    <w:p w:rsidR="00FD6619" w:rsidRDefault="00A4460E" w:rsidP="00FD6619">
      <w:pPr>
        <w:pStyle w:val="a9"/>
        <w:spacing w:beforeAutospacing="0" w:after="0" w:afterAutospacing="0"/>
        <w:ind w:firstLine="709"/>
        <w:jc w:val="both"/>
        <w:rPr>
          <w:sz w:val="28"/>
          <w:szCs w:val="28"/>
        </w:rPr>
      </w:pPr>
      <w:r>
        <w:rPr>
          <w:sz w:val="28"/>
          <w:szCs w:val="28"/>
        </w:rPr>
        <w:t>Публичные обсуждения</w:t>
      </w:r>
      <w:r w:rsidR="008368C6">
        <w:rPr>
          <w:sz w:val="28"/>
          <w:szCs w:val="28"/>
        </w:rPr>
        <w:t xml:space="preserve"> </w:t>
      </w:r>
      <w:r w:rsidR="00361805">
        <w:rPr>
          <w:sz w:val="28"/>
          <w:szCs w:val="28"/>
        </w:rPr>
        <w:t>пройдут 15 августа</w:t>
      </w:r>
      <w:r>
        <w:rPr>
          <w:sz w:val="28"/>
          <w:szCs w:val="28"/>
        </w:rPr>
        <w:t xml:space="preserve"> 2018</w:t>
      </w:r>
      <w:r w:rsidR="00A35787">
        <w:rPr>
          <w:sz w:val="28"/>
          <w:szCs w:val="28"/>
        </w:rPr>
        <w:t xml:space="preserve"> года с 11:15 до 13:2</w:t>
      </w:r>
      <w:r w:rsidR="0048510E">
        <w:rPr>
          <w:sz w:val="28"/>
          <w:szCs w:val="28"/>
        </w:rPr>
        <w:t xml:space="preserve">0 </w:t>
      </w:r>
      <w:r w:rsidR="00C129D6">
        <w:rPr>
          <w:sz w:val="28"/>
          <w:szCs w:val="28"/>
        </w:rPr>
        <w:t xml:space="preserve">в </w:t>
      </w:r>
      <w:r w:rsidR="00FD6619">
        <w:rPr>
          <w:sz w:val="28"/>
          <w:szCs w:val="28"/>
        </w:rPr>
        <w:t xml:space="preserve">актовом зале Интеллектуального центра научной библиотеки им. М.В. </w:t>
      </w:r>
      <w:proofErr w:type="spellStart"/>
      <w:r w:rsidR="00FD6619">
        <w:rPr>
          <w:sz w:val="28"/>
          <w:szCs w:val="28"/>
        </w:rPr>
        <w:t>Овсянкина</w:t>
      </w:r>
      <w:proofErr w:type="spellEnd"/>
      <w:r w:rsidR="00FD6619">
        <w:rPr>
          <w:sz w:val="28"/>
          <w:szCs w:val="28"/>
        </w:rPr>
        <w:t xml:space="preserve"> САФУ им. М.В. Ломоносова (г. Архангельск, ул. Смольный буян, 1).</w:t>
      </w:r>
    </w:p>
    <w:p w:rsidR="00B26F61" w:rsidRDefault="00B26F61" w:rsidP="00FD6619">
      <w:pPr>
        <w:pStyle w:val="a9"/>
        <w:spacing w:beforeAutospacing="0" w:after="0" w:afterAutospacing="0"/>
        <w:ind w:firstLine="709"/>
        <w:jc w:val="both"/>
        <w:rPr>
          <w:sz w:val="28"/>
          <w:szCs w:val="28"/>
        </w:rPr>
      </w:pPr>
      <w:r>
        <w:rPr>
          <w:sz w:val="28"/>
          <w:szCs w:val="28"/>
        </w:rPr>
        <w:t>Просмотр мероприятия будет возможен в прямой трансляции (</w:t>
      </w:r>
      <w:r>
        <w:rPr>
          <w:sz w:val="28"/>
          <w:szCs w:val="28"/>
          <w:lang w:val="en-US"/>
        </w:rPr>
        <w:t>http</w:t>
      </w:r>
      <w:r w:rsidRPr="00B26F61">
        <w:rPr>
          <w:sz w:val="28"/>
          <w:szCs w:val="28"/>
        </w:rPr>
        <w:t>://</w:t>
      </w:r>
      <w:proofErr w:type="spellStart"/>
      <w:r>
        <w:rPr>
          <w:sz w:val="28"/>
          <w:szCs w:val="28"/>
          <w:lang w:val="en-US"/>
        </w:rPr>
        <w:t>dvinaland</w:t>
      </w:r>
      <w:proofErr w:type="spellEnd"/>
      <w:r w:rsidRPr="00B26F61">
        <w:rPr>
          <w:sz w:val="28"/>
          <w:szCs w:val="28"/>
        </w:rPr>
        <w:t>.</w:t>
      </w:r>
      <w:proofErr w:type="spellStart"/>
      <w:r>
        <w:rPr>
          <w:sz w:val="28"/>
          <w:szCs w:val="28"/>
          <w:lang w:val="en-US"/>
        </w:rPr>
        <w:t>ru</w:t>
      </w:r>
      <w:proofErr w:type="spellEnd"/>
      <w:r w:rsidRPr="00B26F61">
        <w:rPr>
          <w:sz w:val="28"/>
          <w:szCs w:val="28"/>
        </w:rPr>
        <w:t>\</w:t>
      </w:r>
      <w:proofErr w:type="spellStart"/>
      <w:r>
        <w:rPr>
          <w:sz w:val="28"/>
          <w:szCs w:val="28"/>
          <w:lang w:val="en-US"/>
        </w:rPr>
        <w:t>reportday</w:t>
      </w:r>
      <w:proofErr w:type="spellEnd"/>
      <w:r>
        <w:rPr>
          <w:sz w:val="28"/>
          <w:szCs w:val="28"/>
        </w:rPr>
        <w:t>).</w:t>
      </w:r>
    </w:p>
    <w:p w:rsidR="00A44EBC" w:rsidRDefault="0048510E" w:rsidP="004C2E92">
      <w:pPr>
        <w:pStyle w:val="a9"/>
        <w:spacing w:beforeAutospacing="0" w:after="0" w:afterAutospacing="0"/>
        <w:ind w:firstLine="709"/>
        <w:jc w:val="both"/>
      </w:pPr>
      <w:r>
        <w:rPr>
          <w:sz w:val="28"/>
          <w:szCs w:val="28"/>
        </w:rPr>
        <w:t>С докладами по вопросам можно ознакомиться на сайте Архангельского УФАС России: http://arhangelsk.fas.gov.ru</w:t>
      </w:r>
      <w:r w:rsidR="0029768E">
        <w:rPr>
          <w:sz w:val="28"/>
          <w:szCs w:val="28"/>
        </w:rPr>
        <w:t>.</w:t>
      </w:r>
    </w:p>
    <w:p w:rsidR="00A44EBC" w:rsidRDefault="0048510E" w:rsidP="004C2E92">
      <w:pPr>
        <w:pStyle w:val="a9"/>
        <w:spacing w:beforeAutospacing="0" w:after="0" w:afterAutospacing="0"/>
        <w:ind w:firstLine="709"/>
        <w:jc w:val="both"/>
      </w:pPr>
      <w:r>
        <w:rPr>
          <w:sz w:val="28"/>
          <w:szCs w:val="28"/>
        </w:rPr>
        <w:t xml:space="preserve">Вопросы по обсуждаемым темам можно направлять по адресу электронной почты: </w:t>
      </w:r>
      <w:bookmarkStart w:id="1" w:name="__DdeLink__644_134915940"/>
      <w:r>
        <w:rPr>
          <w:sz w:val="28"/>
          <w:szCs w:val="28"/>
          <w:lang w:val="en-US"/>
        </w:rPr>
        <w:t>to</w:t>
      </w:r>
      <w:r>
        <w:rPr>
          <w:sz w:val="28"/>
          <w:szCs w:val="28"/>
        </w:rPr>
        <w:t>29</w:t>
      </w:r>
      <w:r w:rsidRPr="0048510E">
        <w:rPr>
          <w:sz w:val="28"/>
          <w:szCs w:val="28"/>
        </w:rPr>
        <w:t>@</w:t>
      </w:r>
      <w:proofErr w:type="spellStart"/>
      <w:r>
        <w:rPr>
          <w:sz w:val="28"/>
          <w:szCs w:val="28"/>
          <w:lang w:val="en-US"/>
        </w:rPr>
        <w:t>fas</w:t>
      </w:r>
      <w:proofErr w:type="spellEnd"/>
      <w:r w:rsidRPr="0048510E">
        <w:rPr>
          <w:sz w:val="28"/>
          <w:szCs w:val="28"/>
        </w:rPr>
        <w:t>.</w:t>
      </w:r>
      <w:proofErr w:type="spellStart"/>
      <w:r>
        <w:rPr>
          <w:sz w:val="28"/>
          <w:szCs w:val="28"/>
          <w:lang w:val="en-US"/>
        </w:rPr>
        <w:t>gov</w:t>
      </w:r>
      <w:proofErr w:type="spellEnd"/>
      <w:r w:rsidRPr="0048510E">
        <w:rPr>
          <w:sz w:val="28"/>
          <w:szCs w:val="28"/>
        </w:rPr>
        <w:t>.</w:t>
      </w:r>
      <w:proofErr w:type="spellStart"/>
      <w:r>
        <w:rPr>
          <w:sz w:val="28"/>
          <w:szCs w:val="28"/>
          <w:lang w:val="en-US"/>
        </w:rPr>
        <w:t>ru</w:t>
      </w:r>
      <w:bookmarkEnd w:id="1"/>
      <w:proofErr w:type="spellEnd"/>
      <w:r>
        <w:rPr>
          <w:sz w:val="28"/>
          <w:szCs w:val="28"/>
        </w:rPr>
        <w:t xml:space="preserve"> или задать при проведении публичных обсуждений.</w:t>
      </w:r>
    </w:p>
    <w:p w:rsidR="00A44EBC" w:rsidRDefault="0048510E" w:rsidP="004C2E92">
      <w:pPr>
        <w:pStyle w:val="a9"/>
        <w:spacing w:beforeAutospacing="0" w:after="0" w:afterAutospacing="0"/>
        <w:ind w:firstLine="709"/>
        <w:jc w:val="both"/>
        <w:rPr>
          <w:sz w:val="28"/>
          <w:szCs w:val="28"/>
        </w:rPr>
      </w:pPr>
      <w:r>
        <w:rPr>
          <w:sz w:val="28"/>
          <w:szCs w:val="28"/>
        </w:rPr>
        <w:t>Ответы на вопросы будут даны в рамках проведения публичных обсуждений.</w:t>
      </w:r>
    </w:p>
    <w:p w:rsidR="00A44EBC" w:rsidRDefault="0048510E" w:rsidP="004C2E92">
      <w:pPr>
        <w:pStyle w:val="a9"/>
        <w:spacing w:beforeAutospacing="0" w:after="0" w:afterAutospacing="0"/>
        <w:ind w:firstLine="709"/>
        <w:jc w:val="both"/>
      </w:pPr>
      <w:bookmarkStart w:id="2" w:name="__DdeLink__1705_1572069609"/>
      <w:r>
        <w:rPr>
          <w:sz w:val="28"/>
          <w:szCs w:val="28"/>
        </w:rPr>
        <w:t>Участие в мероприятии организовано без предварительной регистрации.</w:t>
      </w:r>
    </w:p>
    <w:p w:rsidR="00A44EBC" w:rsidRDefault="00A075B8" w:rsidP="004C2E92">
      <w:pPr>
        <w:pStyle w:val="a9"/>
        <w:spacing w:beforeAutospacing="0" w:after="0" w:afterAutospacing="0"/>
        <w:ind w:firstLine="709"/>
        <w:jc w:val="both"/>
      </w:pPr>
      <w:r>
        <w:rPr>
          <w:sz w:val="28"/>
          <w:szCs w:val="28"/>
        </w:rPr>
        <w:t xml:space="preserve">Вместе с тем, </w:t>
      </w:r>
      <w:r w:rsidR="0048510E">
        <w:rPr>
          <w:sz w:val="28"/>
          <w:szCs w:val="28"/>
        </w:rPr>
        <w:t>просьба (по возможности) о кандидатурах участников мероприятия сообщить заранее по телефону: (81</w:t>
      </w:r>
      <w:r w:rsidR="00DF4F2C">
        <w:rPr>
          <w:sz w:val="28"/>
          <w:szCs w:val="28"/>
        </w:rPr>
        <w:t>82) 20-73-21 или (8182) 20-70-31</w:t>
      </w:r>
      <w:r w:rsidR="00FD6619">
        <w:rPr>
          <w:sz w:val="28"/>
          <w:szCs w:val="28"/>
        </w:rPr>
        <w:t xml:space="preserve"> либо по адресу электронной почты: </w:t>
      </w:r>
      <w:r w:rsidR="00FD6619">
        <w:rPr>
          <w:sz w:val="28"/>
          <w:szCs w:val="28"/>
          <w:lang w:val="en-US"/>
        </w:rPr>
        <w:t>to</w:t>
      </w:r>
      <w:r w:rsidR="00FD6619">
        <w:rPr>
          <w:sz w:val="28"/>
          <w:szCs w:val="28"/>
        </w:rPr>
        <w:t>29</w:t>
      </w:r>
      <w:r w:rsidR="00FD6619" w:rsidRPr="0048510E">
        <w:rPr>
          <w:sz w:val="28"/>
          <w:szCs w:val="28"/>
        </w:rPr>
        <w:t>@</w:t>
      </w:r>
      <w:r w:rsidR="00FD6619">
        <w:rPr>
          <w:sz w:val="28"/>
          <w:szCs w:val="28"/>
          <w:lang w:val="en-US"/>
        </w:rPr>
        <w:t>fas</w:t>
      </w:r>
      <w:r w:rsidR="00FD6619" w:rsidRPr="0048510E">
        <w:rPr>
          <w:sz w:val="28"/>
          <w:szCs w:val="28"/>
        </w:rPr>
        <w:t>.</w:t>
      </w:r>
      <w:r w:rsidR="00FD6619">
        <w:rPr>
          <w:sz w:val="28"/>
          <w:szCs w:val="28"/>
          <w:lang w:val="en-US"/>
        </w:rPr>
        <w:t>gov</w:t>
      </w:r>
      <w:r w:rsidR="00FD6619" w:rsidRPr="0048510E">
        <w:rPr>
          <w:sz w:val="28"/>
          <w:szCs w:val="28"/>
        </w:rPr>
        <w:t>.</w:t>
      </w:r>
      <w:r w:rsidR="00FD6619">
        <w:rPr>
          <w:sz w:val="28"/>
          <w:szCs w:val="28"/>
          <w:lang w:val="en-US"/>
        </w:rPr>
        <w:t>ru</w:t>
      </w:r>
      <w:r>
        <w:rPr>
          <w:sz w:val="28"/>
          <w:szCs w:val="28"/>
        </w:rPr>
        <w:t xml:space="preserve"> для формирования списка участников</w:t>
      </w:r>
      <w:r w:rsidR="0048510E">
        <w:rPr>
          <w:sz w:val="28"/>
          <w:szCs w:val="28"/>
        </w:rPr>
        <w:t>.</w:t>
      </w:r>
    </w:p>
    <w:p w:rsidR="009D3775" w:rsidRPr="00A075B8" w:rsidRDefault="0048510E" w:rsidP="00A075B8">
      <w:pPr>
        <w:pStyle w:val="a9"/>
        <w:spacing w:beforeAutospacing="0" w:after="0" w:afterAutospacing="0"/>
        <w:ind w:firstLine="709"/>
        <w:jc w:val="both"/>
        <w:rPr>
          <w:rStyle w:val="-"/>
          <w:color w:val="00000A"/>
          <w:sz w:val="28"/>
          <w:szCs w:val="28"/>
          <w:u w:val="none"/>
        </w:rPr>
      </w:pPr>
      <w:r>
        <w:rPr>
          <w:sz w:val="28"/>
          <w:szCs w:val="28"/>
        </w:rPr>
        <w:t xml:space="preserve">Для уточнения организационных вопросов </w:t>
      </w:r>
      <w:r w:rsidR="00A075B8">
        <w:rPr>
          <w:sz w:val="28"/>
          <w:szCs w:val="28"/>
        </w:rPr>
        <w:t xml:space="preserve">просьба </w:t>
      </w:r>
      <w:r>
        <w:rPr>
          <w:sz w:val="28"/>
          <w:szCs w:val="28"/>
        </w:rPr>
        <w:t>обращаться</w:t>
      </w:r>
      <w:r w:rsidR="00A075B8">
        <w:rPr>
          <w:sz w:val="28"/>
          <w:szCs w:val="28"/>
        </w:rPr>
        <w:t xml:space="preserve"> по указанным телефонам</w:t>
      </w:r>
      <w:r>
        <w:rPr>
          <w:sz w:val="28"/>
          <w:szCs w:val="28"/>
        </w:rPr>
        <w:t xml:space="preserve"> </w:t>
      </w:r>
      <w:r w:rsidR="00A075B8">
        <w:rPr>
          <w:sz w:val="28"/>
          <w:szCs w:val="28"/>
        </w:rPr>
        <w:t>л</w:t>
      </w:r>
      <w:r w:rsidR="00DF4F2C">
        <w:rPr>
          <w:sz w:val="28"/>
          <w:szCs w:val="28"/>
        </w:rPr>
        <w:t>ибо по</w:t>
      </w:r>
      <w:r w:rsidRPr="00DF4F2C">
        <w:rPr>
          <w:sz w:val="28"/>
          <w:szCs w:val="28"/>
        </w:rPr>
        <w:t xml:space="preserve"> </w:t>
      </w:r>
      <w:r>
        <w:rPr>
          <w:sz w:val="28"/>
          <w:szCs w:val="28"/>
        </w:rPr>
        <w:t>е</w:t>
      </w:r>
      <w:r w:rsidRPr="00DF4F2C">
        <w:rPr>
          <w:sz w:val="28"/>
          <w:szCs w:val="28"/>
        </w:rPr>
        <w:t>-</w:t>
      </w:r>
      <w:r>
        <w:rPr>
          <w:sz w:val="28"/>
          <w:szCs w:val="28"/>
          <w:lang w:val="en-US"/>
        </w:rPr>
        <w:t>mail</w:t>
      </w:r>
      <w:r w:rsidRPr="00DF4F2C">
        <w:rPr>
          <w:sz w:val="28"/>
          <w:szCs w:val="28"/>
        </w:rPr>
        <w:t xml:space="preserve">: </w:t>
      </w:r>
      <w:hyperlink r:id="rId6">
        <w:r>
          <w:rPr>
            <w:rStyle w:val="-"/>
            <w:sz w:val="28"/>
            <w:szCs w:val="28"/>
            <w:lang w:val="en-US"/>
          </w:rPr>
          <w:t>to</w:t>
        </w:r>
        <w:r w:rsidRPr="00DF4F2C">
          <w:rPr>
            <w:rStyle w:val="-"/>
            <w:sz w:val="28"/>
            <w:szCs w:val="28"/>
          </w:rPr>
          <w:t>29</w:t>
        </w:r>
        <w:bookmarkEnd w:id="2"/>
        <w:r w:rsidRPr="00DF4F2C">
          <w:rPr>
            <w:rStyle w:val="-"/>
            <w:sz w:val="28"/>
            <w:szCs w:val="28"/>
          </w:rPr>
          <w:t>@</w:t>
        </w:r>
        <w:proofErr w:type="spellStart"/>
        <w:r>
          <w:rPr>
            <w:rStyle w:val="-"/>
            <w:sz w:val="28"/>
            <w:szCs w:val="28"/>
            <w:lang w:val="en-US"/>
          </w:rPr>
          <w:t>fas</w:t>
        </w:r>
        <w:proofErr w:type="spellEnd"/>
        <w:r w:rsidRPr="00DF4F2C">
          <w:rPr>
            <w:rStyle w:val="-"/>
            <w:sz w:val="28"/>
            <w:szCs w:val="28"/>
          </w:rPr>
          <w:t>.</w:t>
        </w:r>
        <w:proofErr w:type="spellStart"/>
        <w:r>
          <w:rPr>
            <w:rStyle w:val="-"/>
            <w:sz w:val="28"/>
            <w:szCs w:val="28"/>
            <w:lang w:val="en-US"/>
          </w:rPr>
          <w:t>gov</w:t>
        </w:r>
        <w:proofErr w:type="spellEnd"/>
        <w:r w:rsidRPr="00DF4F2C">
          <w:rPr>
            <w:rStyle w:val="-"/>
            <w:sz w:val="28"/>
            <w:szCs w:val="28"/>
          </w:rPr>
          <w:t>.</w:t>
        </w:r>
        <w:proofErr w:type="spellStart"/>
        <w:r>
          <w:rPr>
            <w:rStyle w:val="-"/>
            <w:sz w:val="28"/>
            <w:szCs w:val="28"/>
            <w:lang w:val="en-US"/>
          </w:rPr>
          <w:t>ru</w:t>
        </w:r>
        <w:proofErr w:type="spellEnd"/>
      </w:hyperlink>
    </w:p>
    <w:p w:rsidR="009D3775" w:rsidRPr="00DF4F2C" w:rsidRDefault="009D3775" w:rsidP="009D3775">
      <w:pPr>
        <w:pStyle w:val="a9"/>
        <w:spacing w:beforeAutospacing="0" w:after="0" w:afterAutospacing="0"/>
        <w:ind w:firstLine="709"/>
        <w:jc w:val="both"/>
        <w:rPr>
          <w:sz w:val="28"/>
          <w:szCs w:val="28"/>
        </w:rPr>
      </w:pPr>
    </w:p>
    <w:sectPr w:rsidR="009D3775" w:rsidRPr="00DF4F2C">
      <w:pgSz w:w="11906" w:h="16838"/>
      <w:pgMar w:top="870" w:right="850" w:bottom="713"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E00"/>
    <w:multiLevelType w:val="multilevel"/>
    <w:tmpl w:val="97F043CE"/>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C"/>
    <w:rsid w:val="001F04C9"/>
    <w:rsid w:val="00276827"/>
    <w:rsid w:val="0029768E"/>
    <w:rsid w:val="002A10A5"/>
    <w:rsid w:val="003214B6"/>
    <w:rsid w:val="00361805"/>
    <w:rsid w:val="00373545"/>
    <w:rsid w:val="0048510E"/>
    <w:rsid w:val="004B0A18"/>
    <w:rsid w:val="004C2E92"/>
    <w:rsid w:val="0051550D"/>
    <w:rsid w:val="006536B4"/>
    <w:rsid w:val="008368C6"/>
    <w:rsid w:val="008B42AB"/>
    <w:rsid w:val="008E0E56"/>
    <w:rsid w:val="009D3775"/>
    <w:rsid w:val="00A075B8"/>
    <w:rsid w:val="00A35787"/>
    <w:rsid w:val="00A4460E"/>
    <w:rsid w:val="00A44EBC"/>
    <w:rsid w:val="00B13C95"/>
    <w:rsid w:val="00B26F61"/>
    <w:rsid w:val="00B274E1"/>
    <w:rsid w:val="00C129D6"/>
    <w:rsid w:val="00C81981"/>
    <w:rsid w:val="00C84B32"/>
    <w:rsid w:val="00D35BD9"/>
    <w:rsid w:val="00DF0EDC"/>
    <w:rsid w:val="00DF4F2C"/>
    <w:rsid w:val="00EB13E0"/>
    <w:rsid w:val="00F04A6B"/>
    <w:rsid w:val="00FD6619"/>
    <w:rsid w:val="00FE44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74E"/>
  <w15:docId w15:val="{300AE45B-9B17-4159-9DA5-1D00931D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rPr>
      <w:color w:val="00000A"/>
      <w:sz w:val="22"/>
    </w:rPr>
  </w:style>
  <w:style w:type="paragraph" w:styleId="1">
    <w:name w:val="heading 1"/>
    <w:basedOn w:val="a"/>
    <w:qFormat/>
    <w:pPr>
      <w:numPr>
        <w:numId w:val="1"/>
      </w:numPr>
      <w:spacing w:before="280" w:after="280"/>
      <w:outlineLvl w:val="0"/>
    </w:pPr>
    <w:rPr>
      <w:rFonts w:eastAsia="Times New Roman" w:cs="Times New Roman"/>
      <w:b/>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10037"/>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1352F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F10037"/>
    <w:pPr>
      <w:spacing w:after="0" w:line="240" w:lineRule="auto"/>
    </w:pPr>
    <w:rPr>
      <w:rFonts w:ascii="Segoe UI" w:hAnsi="Segoe UI" w:cs="Segoe UI"/>
      <w:sz w:val="18"/>
      <w:szCs w:val="18"/>
    </w:rPr>
  </w:style>
  <w:style w:type="paragraph" w:customStyle="1" w:styleId="ab">
    <w:name w:val="Дата и номер приказа"/>
    <w:basedOn w:val="a"/>
    <w:next w:val="a"/>
    <w:qFormat/>
    <w:pPr>
      <w:tabs>
        <w:tab w:val="right" w:pos="9639"/>
      </w:tabs>
      <w:jc w:val="both"/>
    </w:pPr>
    <w:rPr>
      <w:rFonts w:eastAsia="Times New Roman" w:cs="Times New Roman"/>
      <w:color w:val="000000"/>
      <w:szCs w:val="20"/>
    </w:rPr>
  </w:style>
  <w:style w:type="paragraph" w:customStyle="1" w:styleId="ac">
    <w:name w:val="Основной текст письма"/>
    <w:basedOn w:val="a"/>
    <w:qFormat/>
    <w:pPr>
      <w:spacing w:after="120"/>
      <w:ind w:firstLine="851"/>
    </w:pPr>
  </w:style>
  <w:style w:type="character" w:customStyle="1" w:styleId="blk">
    <w:name w:val="blk"/>
    <w:rsid w:val="00C8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8026">
      <w:bodyDiv w:val="1"/>
      <w:marLeft w:val="0"/>
      <w:marRight w:val="0"/>
      <w:marTop w:val="0"/>
      <w:marBottom w:val="0"/>
      <w:divBdr>
        <w:top w:val="none" w:sz="0" w:space="0" w:color="auto"/>
        <w:left w:val="none" w:sz="0" w:space="0" w:color="auto"/>
        <w:bottom w:val="none" w:sz="0" w:space="0" w:color="auto"/>
        <w:right w:val="none" w:sz="0" w:space="0" w:color="auto"/>
      </w:divBdr>
    </w:div>
    <w:div w:id="70748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29@fa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60E3-8A20-4AFD-962C-D4D0A37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dc:description/>
  <cp:lastModifiedBy>Денис Васильевич Бугаев</cp:lastModifiedBy>
  <cp:revision>39</cp:revision>
  <cp:lastPrinted>2017-12-07T08:26:00Z</cp:lastPrinted>
  <dcterms:created xsi:type="dcterms:W3CDTF">2017-05-31T09:35:00Z</dcterms:created>
  <dcterms:modified xsi:type="dcterms:W3CDTF">2018-07-31T08:50:00Z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